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  <w:tab/>
      </w:r>
      <w:r>
        <w:rPr>
          <w:b/>
          <w:bCs/>
          <w:sz w:val="28"/>
          <w:szCs w:val="28"/>
        </w:rPr>
        <w:tab/>
        <w:t xml:space="preserve">        </w:t>
      </w:r>
      <w:r>
        <w:rPr>
          <w:b/>
          <w:sz w:val="28"/>
          <w:szCs w:val="28"/>
        </w:rPr>
        <w:t xml:space="preserve">2026</w:t>
      </w:r>
      <w:r>
        <w:rPr>
          <w:b/>
          <w:sz w:val="28"/>
          <w:szCs w:val="28"/>
        </w:rPr>
        <w:t xml:space="preserve">-202</w:t>
      </w:r>
      <w:r>
        <w:rPr>
          <w:sz w:val="28"/>
          <w:szCs w:val="28"/>
        </w:rPr>
        <w:t xml:space="preserve">7</w:t>
      </w:r>
      <w:r/>
    </w:p>
    <w:p>
      <w:pPr>
        <w:pStyle w:val="84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43"/>
        <w:tabs>
          <w:tab w:val="left" w:pos="0" w:leader="none"/>
        </w:tabs>
      </w:pPr>
      <w:r/>
      <w:r/>
    </w:p>
    <w:p>
      <w:pPr>
        <w:pStyle w:val="843"/>
        <w:numPr>
          <w:ilvl w:val="0"/>
          <w:numId w:val="0"/>
        </w:numPr>
        <w:tabs>
          <w:tab w:val="left" w:pos="0" w:leader="none"/>
        </w:tabs>
      </w:pPr>
      <w:r/>
      <w:r/>
    </w:p>
    <w:p>
      <w:pPr>
        <w:pStyle w:val="843"/>
        <w:numPr>
          <w:ilvl w:val="0"/>
          <w:numId w:val="0"/>
        </w:numPr>
        <w:tabs>
          <w:tab w:val="left" w:pos="0" w:leader="none"/>
        </w:tabs>
      </w:pPr>
      <w:r/>
      <w:r/>
    </w:p>
    <w:p>
      <w:pPr>
        <w:pStyle w:val="843"/>
        <w:numPr>
          <w:ilvl w:val="0"/>
          <w:numId w:val="0"/>
        </w:numPr>
        <w:tabs>
          <w:tab w:val="left" w:pos="0" w:leader="none"/>
        </w:tabs>
      </w:pPr>
      <w:r/>
      <w:r/>
    </w:p>
    <w:p>
      <w:pPr>
        <w:pStyle w:val="843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C</w:t>
      </w:r>
      <w:r>
        <w:rPr>
          <w:sz w:val="28"/>
          <w:szCs w:val="28"/>
        </w:rPr>
        <w:t xml:space="preserve">lasses de</w:t>
      </w:r>
      <w:r>
        <w:t xml:space="preserve"> </w:t>
      </w:r>
      <w:r>
        <w:rPr>
          <w:sz w:val="28"/>
          <w:szCs w:val="28"/>
        </w:rPr>
        <w:t xml:space="preserve">SECONDE GENERALE ET TECHNOLOGIQUE</w:t>
      </w:r>
      <w:r/>
    </w:p>
    <w:p>
      <w:r/>
      <w:r/>
    </w:p>
    <w:p>
      <w:pPr>
        <w:pStyle w:val="842"/>
      </w:pPr>
      <w:r/>
      <w:r/>
    </w:p>
    <w:p>
      <w:pPr>
        <w:pStyle w:val="842"/>
      </w:pPr>
      <w:r/>
      <w:r/>
    </w:p>
    <w:p>
      <w:pPr>
        <w:pStyle w:val="842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ENSEIGNEMENTS COMMUNS</w:t>
      </w:r>
      <w:r>
        <w:rPr>
          <w:b/>
          <w:sz w:val="24"/>
          <w:szCs w:val="24"/>
        </w:rPr>
        <w:t xml:space="preserve"> </w:t>
      </w:r>
      <w:r>
        <w:rPr>
          <w:b/>
          <w:sz w:val="24"/>
          <w:szCs w:val="24"/>
          <w:u w:val="single"/>
        </w:rPr>
      </w:r>
      <w:r/>
    </w:p>
    <w:p>
      <w:pPr>
        <w:pStyle w:val="842"/>
      </w:pPr>
      <w:r/>
      <w:r/>
    </w:p>
    <w:p>
      <w:pPr>
        <w:pStyle w:val="842"/>
      </w:pPr>
      <w:r/>
      <w:r/>
    </w:p>
    <w:tbl>
      <w:tblPr>
        <w:tblW w:w="11361" w:type="dxa"/>
        <w:jc w:val="center"/>
        <w:tblInd w:w="81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563"/>
        <w:gridCol w:w="2864"/>
        <w:gridCol w:w="1985"/>
        <w:gridCol w:w="850"/>
        <w:gridCol w:w="1474"/>
        <w:gridCol w:w="1625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  <w:u w:val="single"/>
              </w:rPr>
              <w:t xml:space="preserve">f</w:t>
            </w:r>
            <w:r>
              <w:rPr>
                <w:b/>
                <w:u w:val="single"/>
              </w:rPr>
              <w:t xml:space="preserve">ormat au choix</w:t>
            </w:r>
            <w:r>
              <w:rPr>
                <w:b/>
              </w:rPr>
            </w:r>
            <w:r/>
          </w:p>
        </w:tc>
      </w:tr>
      <w:tr>
        <w:trPr>
          <w:trHeight w:val="60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FRANÇAIS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842"/>
              <w:jc w:val="center"/>
            </w:pPr>
            <w:r/>
            <w:r/>
          </w:p>
          <w:p>
            <w:pPr>
              <w:pStyle w:val="84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top"/>
            <w:textDirection w:val="lrTb"/>
            <w:noWrap w:val="false"/>
          </w:tcPr>
          <w:p>
            <w:pPr>
              <w:pStyle w:val="842"/>
            </w:pPr>
            <w:r/>
            <w:r/>
          </w:p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</w:tr>
      <w:tr>
        <w:trPr>
          <w:trHeight w:val="7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HISTOIRE</w:t>
            </w:r>
            <w:r>
              <w:t xml:space="preserve"> GEOGRAPHIE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Histoire Géographie 2</w:t>
            </w:r>
            <w:r>
              <w:rPr>
                <w:vertAlign w:val="superscript"/>
              </w:rPr>
              <w:t xml:space="preserve">d</w:t>
            </w:r>
            <w:r>
              <w:rPr>
                <w:vertAlign w:val="superscript"/>
              </w:rPr>
              <w:t xml:space="preserve">e</w:t>
            </w:r>
            <w:r>
              <w:t xml:space="preserve"> 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r>
              <w:t xml:space="preserve">ALLAIRE </w:t>
              <w:br/>
              <w:t xml:space="preserve">MAILLO-VIEL</w:t>
            </w:r>
            <w:r/>
          </w:p>
          <w:p>
            <w:r>
              <w:t xml:space="preserve">DEGUFFROY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>
              <w:rPr>
                <w:b/>
                <w:bCs/>
              </w:rPr>
              <w:t xml:space="preserve">2024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HACHETTE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2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18"/>
              </w:rPr>
              <w:t xml:space="preserve">9782016281154</w:t>
            </w:r>
            <w:r>
              <w:rPr>
                <w:sz w:val="18"/>
                <w:szCs w:val="18"/>
              </w:rPr>
            </w:r>
            <w:r/>
          </w:p>
          <w:p>
            <w:pPr>
              <w:pStyle w:val="842"/>
            </w:pPr>
            <w:r>
              <w:rPr>
                <w:rStyle w:val="861"/>
                <w:b w:val="0"/>
              </w:rPr>
            </w:r>
            <w:r/>
          </w:p>
        </w:tc>
      </w:tr>
      <w:tr>
        <w:trPr>
          <w:trHeight w:val="67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SCIENCES ECONOMIQUES ET SOCIALES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Pas de manuel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Cs/>
              </w:rPr>
            </w:pPr>
            <w:r>
              <w:rPr>
                <w:b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</w:tr>
      <w:tr>
        <w:trPr>
          <w:gridAfter w:val="4"/>
          <w:trHeight w:val="78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Consulter le professeur à la rentrée</w:t>
            </w:r>
            <w:r>
              <w:rPr>
                <w:color w:val="000000" w:themeColor="text1"/>
              </w:rPr>
            </w:r>
          </w:p>
        </w:tc>
      </w:tr>
      <w:tr>
        <w:trPr>
          <w:trHeight w:val="69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PHYSIQUE CHIMIE  </w:t>
            </w:r>
            <w:r>
              <w:rPr>
                <w:b/>
                <w:bCs/>
              </w:rPr>
              <w:t xml:space="preserve">*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Physique Chimie 2</w:t>
            </w:r>
            <w:r>
              <w:rPr>
                <w:vertAlign w:val="superscript"/>
              </w:rPr>
              <w:t xml:space="preserve">de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MEDINA-MORETTO DAURIAC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>
              <w:t xml:space="preserve">201</w:t>
            </w:r>
            <w:r>
              <w:t xml:space="preserve">9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HATIER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978</w:t>
            </w:r>
            <w:r>
              <w:t xml:space="preserve">2401046108</w:t>
            </w:r>
            <w:r/>
          </w:p>
        </w:tc>
      </w:tr>
      <w:tr>
        <w:trPr>
          <w:trHeight w:val="47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SCIENCES DE LA VIE &amp; DE LA TERRE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Nous utilisons la version numérique gratuite du Livrescolaire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1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  <w:rPr>
                <w:highlight w:val="none"/>
              </w:rPr>
            </w:pPr>
            <w:r>
              <w:t xml:space="preserve">SCIENCES NUMERIQUES ET TECHNOLOGIE</w:t>
            </w:r>
            <w:r>
              <w:t xml:space="preserve"> (SNT)</w:t>
            </w:r>
            <w:r/>
          </w:p>
          <w:p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2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  <w:rPr>
                <w:b/>
              </w:rPr>
            </w:pPr>
            <w:r>
              <w:t xml:space="preserve">ANGLAIS </w:t>
            </w:r>
            <w:r>
              <w:rPr>
                <w:b/>
              </w:rPr>
              <w:t xml:space="preserve">LVA</w:t>
            </w:r>
            <w:r>
              <w:rPr>
                <w:b/>
              </w:rPr>
              <w:t xml:space="preserve"> - LV</w:t>
            </w:r>
            <w:r>
              <w:rPr>
                <w:b/>
              </w:rPr>
              <w:t xml:space="preserve">B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Consulter le professeur à la rentrée</w:t>
            </w:r>
            <w:r/>
          </w:p>
          <w:p>
            <w:pPr>
              <w:pStyle w:val="842"/>
              <w:rPr>
                <w:sz w:val="22"/>
              </w:rPr>
            </w:pPr>
            <w:r>
              <w:t xml:space="preserve">ECOUTEURS avec prise jack 3.5</w:t>
            </w:r>
            <w:r>
              <w:rPr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top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57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  <w:rPr>
                <w:b/>
                <w:lang w:val="de-DE"/>
              </w:rPr>
            </w:pPr>
            <w:r>
              <w:rPr>
                <w:lang w:val="de-DE"/>
              </w:rPr>
              <w:t xml:space="preserve">ALLEMAND  </w:t>
            </w:r>
            <w:r>
              <w:rPr>
                <w:b/>
              </w:rPr>
              <w:t xml:space="preserve">LV</w:t>
            </w:r>
            <w:r>
              <w:rPr>
                <w:b/>
              </w:rPr>
              <w:t xml:space="preserve">A</w:t>
            </w:r>
            <w:r>
              <w:rPr>
                <w:b/>
              </w:rPr>
              <w:t xml:space="preserve"> - LV</w:t>
            </w:r>
            <w:r>
              <w:rPr>
                <w:b/>
              </w:rPr>
              <w:t xml:space="preserve">B</w:t>
            </w:r>
            <w:r>
              <w:rPr>
                <w:b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 </w:t>
            </w:r>
            <w:r/>
          </w:p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</w:tr>
      <w:tr>
        <w:trPr>
          <w:trHeight w:val="53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ESPAGNOL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LV</w:t>
            </w:r>
            <w:r>
              <w:rPr>
                <w:b/>
              </w:rPr>
              <w:t xml:space="preserve">A</w:t>
            </w:r>
            <w:r>
              <w:rPr>
                <w:b/>
              </w:rPr>
              <w:t xml:space="preserve"> - LV</w:t>
            </w:r>
            <w:r>
              <w:rPr>
                <w:b/>
              </w:rPr>
              <w:t xml:space="preserve">B</w:t>
            </w:r>
            <w:r>
              <w:rPr>
                <w:b/>
              </w:rPr>
              <w:t xml:space="preserve">             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  <w:rPr>
                <w:lang w:val="de-DE"/>
              </w:rPr>
            </w:pPr>
            <w:r>
              <w:rPr>
                <w:rStyle w:val="861"/>
                <w:b w:val="0"/>
              </w:rPr>
              <w:t xml:space="preserve">Consulter le professeur à la rentrée</w:t>
            </w: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  <w:rPr>
                <w:rStyle w:val="861"/>
                <w:b w:val="0"/>
                <w:bCs w:val="0"/>
              </w:rPr>
            </w:pPr>
            <w:r>
              <w:rPr>
                <w:rStyle w:val="861"/>
                <w:b w:val="0"/>
                <w:bCs w:val="0"/>
              </w:rPr>
            </w:r>
            <w:r/>
          </w:p>
        </w:tc>
      </w:tr>
      <w:tr>
        <w:trPr>
          <w:trHeight w:val="27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864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5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  <w:p>
            <w:pPr>
              <w:pStyle w:val="842"/>
              <w:rPr>
                <w:iCs/>
                <w:color w:val="0070c0"/>
              </w:rPr>
            </w:pPr>
            <w:r>
              <w:rPr>
                <w:iCs/>
                <w:color w:val="0070c0"/>
              </w:rPr>
            </w:r>
            <w:r/>
          </w:p>
        </w:tc>
      </w:tr>
    </w:tbl>
    <w:p>
      <w:pPr>
        <w:pStyle w:val="842"/>
        <w:rPr>
          <w:b/>
          <w:bCs/>
          <w:color w:val="0070c0"/>
        </w:rPr>
      </w:pPr>
      <w:r>
        <w:rPr>
          <w:b/>
          <w:bCs/>
          <w:color w:val="0070c0"/>
        </w:rPr>
      </w:r>
      <w:r/>
    </w:p>
    <w:p>
      <w:pPr>
        <w:pStyle w:val="842"/>
        <w:rPr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*</w:t>
      </w:r>
      <w:r>
        <w:rPr>
          <w:sz w:val="22"/>
          <w:szCs w:val="22"/>
        </w:rPr>
        <w:t xml:space="preserve"> Pour des raisons de sécurité, le port de la </w:t>
      </w:r>
      <w:r>
        <w:rPr>
          <w:b/>
          <w:bCs/>
          <w:sz w:val="22"/>
          <w:szCs w:val="22"/>
        </w:rPr>
        <w:t xml:space="preserve">blouse en coton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est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indispensable</w:t>
      </w:r>
      <w:r>
        <w:rPr>
          <w:sz w:val="22"/>
          <w:szCs w:val="22"/>
          <w:u w:val="single"/>
        </w:rPr>
      </w:r>
      <w:r/>
    </w:p>
    <w:p>
      <w:pPr>
        <w:pStyle w:val="848"/>
        <w:numPr>
          <w:ilvl w:val="0"/>
          <w:numId w:val="0"/>
        </w:numPr>
        <w:jc w:val="both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</w:r>
      <w:r/>
    </w:p>
    <w:p>
      <w:pPr>
        <w:pStyle w:val="848"/>
        <w:numPr>
          <w:ilvl w:val="0"/>
          <w:numId w:val="0"/>
        </w:numPr>
        <w:jc w:val="both"/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 xml:space="preserve">Prévoir une </w:t>
      </w:r>
      <w:r>
        <w:rPr>
          <w:b/>
          <w:i w:val="0"/>
          <w:sz w:val="22"/>
          <w:szCs w:val="22"/>
          <w:u w:val="single"/>
        </w:rPr>
        <w:t xml:space="preserve">calculatrice scientifique programmable</w:t>
      </w:r>
      <w:r>
        <w:rPr>
          <w:b/>
          <w:i w:val="0"/>
          <w:sz w:val="22"/>
          <w:szCs w:val="22"/>
        </w:rPr>
        <w:t xml:space="preserve">. Attendre les recommandations du professeur à la rentrée.</w:t>
      </w:r>
      <w:r>
        <w:rPr>
          <w:b/>
          <w:i w:val="0"/>
          <w:sz w:val="22"/>
          <w:szCs w:val="22"/>
        </w:rPr>
      </w:r>
      <w:r/>
    </w:p>
    <w:p>
      <w:pPr>
        <w:pStyle w:val="842"/>
        <w:jc w:val="both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</w:r>
      <w:r/>
    </w:p>
    <w:p>
      <w:pPr>
        <w:pStyle w:val="842"/>
        <w:rPr>
          <w:color w:val="0070c0"/>
        </w:rPr>
      </w:pPr>
      <w:r>
        <w:rPr>
          <w:color w:val="0070c0"/>
        </w:rPr>
      </w:r>
      <w:r/>
    </w:p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/>
    </w:p>
    <w:p>
      <w:pPr>
        <w:pStyle w:val="846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color w:val="0070c0"/>
          <w:sz w:val="22"/>
          <w:szCs w:val="22"/>
        </w:rPr>
        <w:tab/>
        <w:tab/>
        <w:tab/>
      </w:r>
      <w:r>
        <w:rPr>
          <w:b/>
          <w:bCs/>
          <w:sz w:val="24"/>
          <w:szCs w:val="24"/>
        </w:rPr>
        <w:t xml:space="preserve">Voir au dos</w:t>
      </w:r>
      <w:r>
        <w:rPr>
          <w:color w:val="0070c0"/>
          <w:sz w:val="22"/>
          <w:szCs w:val="22"/>
        </w:rPr>
        <w:t xml:space="preserve"> </w:t>
      </w:r>
      <w:r>
        <w:rPr>
          <w:color w:val="0070c0"/>
          <w:sz w:val="22"/>
          <w:szCs w:val="22"/>
        </w:rPr>
        <w:br w:type="page" w:clear="all"/>
      </w: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2026-2027</w:t>
      </w:r>
      <w:r>
        <w:rPr>
          <w:b/>
          <w:bCs/>
          <w:sz w:val="28"/>
          <w:szCs w:val="28"/>
        </w:rPr>
      </w:r>
      <w:r/>
    </w:p>
    <w:p>
      <w:pPr>
        <w:pStyle w:val="84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b/>
          <w:bCs/>
          <w:sz w:val="28"/>
          <w:szCs w:val="28"/>
        </w:rPr>
      </w:r>
      <w:r/>
    </w:p>
    <w:p>
      <w:pPr>
        <w:pStyle w:val="843"/>
        <w:numPr>
          <w:ilvl w:val="0"/>
          <w:numId w:val="0"/>
        </w:numPr>
        <w:tabs>
          <w:tab w:val="left" w:pos="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/>
    </w:p>
    <w:p>
      <w:pPr>
        <w:pStyle w:val="843"/>
        <w:numPr>
          <w:ilvl w:val="0"/>
          <w:numId w:val="0"/>
        </w:numPr>
        <w:tabs>
          <w:tab w:val="left" w:pos="0" w:leader="none"/>
        </w:tabs>
        <w:rPr>
          <w:sz w:val="20"/>
          <w:szCs w:val="20"/>
        </w:rPr>
      </w:pPr>
      <w:r>
        <w:rPr>
          <w:sz w:val="20"/>
          <w:szCs w:val="20"/>
        </w:rPr>
      </w:r>
      <w:r/>
    </w:p>
    <w:p>
      <w:pPr>
        <w:pStyle w:val="842"/>
      </w:pPr>
      <w:r/>
      <w:r/>
    </w:p>
    <w:p>
      <w:pPr>
        <w:pStyle w:val="842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u w:val="single"/>
        </w:rPr>
        <w:t xml:space="preserve">ENSEIGNEMENTS</w:t>
      </w:r>
      <w:r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OPTIONNELS</w:t>
      </w:r>
      <w:r>
        <w:rPr>
          <w:b/>
          <w:sz w:val="24"/>
          <w:szCs w:val="24"/>
        </w:rPr>
        <w:t xml:space="preserve"> </w:t>
      </w:r>
      <w:r>
        <w:rPr>
          <w:b/>
          <w:sz w:val="24"/>
          <w:szCs w:val="24"/>
        </w:rPr>
        <w:t xml:space="preserve">       </w:t>
      </w:r>
      <w:r>
        <w:rPr>
          <w:b/>
          <w:sz w:val="28"/>
          <w:szCs w:val="28"/>
        </w:rPr>
        <w:t xml:space="preserve">Seconde</w:t>
      </w:r>
      <w:r>
        <w:rPr>
          <w:b/>
          <w:sz w:val="24"/>
          <w:szCs w:val="24"/>
        </w:rPr>
      </w:r>
      <w:r/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/>
    </w:p>
    <w:p>
      <w:pPr>
        <w:pStyle w:val="8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/>
    </w:p>
    <w:p>
      <w:pPr>
        <w:pStyle w:val="842"/>
        <w:jc w:val="center"/>
        <w:rPr>
          <w:b/>
          <w:sz w:val="24"/>
          <w:szCs w:val="24"/>
          <w:u w:val="single"/>
        </w:rPr>
      </w:pPr>
      <w:r>
        <w:rPr>
          <w:b/>
          <w:bCs/>
          <w:caps/>
          <w:sz w:val="24"/>
          <w:szCs w:val="24"/>
        </w:rPr>
        <w:t xml:space="preserve">B</w:t>
      </w:r>
      <w:r>
        <w:rPr>
          <w:b/>
          <w:bCs/>
          <w:caps/>
          <w:sz w:val="24"/>
          <w:szCs w:val="24"/>
        </w:rPr>
        <w:t xml:space="preserve">ien </w:t>
      </w:r>
      <w:r>
        <w:rPr>
          <w:b/>
          <w:bCs/>
          <w:caps/>
          <w:sz w:val="24"/>
          <w:szCs w:val="24"/>
        </w:rPr>
        <w:t xml:space="preserve">tenir compte des enseignements choisi</w:t>
      </w:r>
      <w:r>
        <w:rPr>
          <w:b/>
          <w:bCs/>
          <w:caps/>
          <w:sz w:val="24"/>
          <w:szCs w:val="24"/>
        </w:rPr>
        <w:t xml:space="preserve">s</w:t>
      </w:r>
      <w:r>
        <w:rPr>
          <w:b/>
          <w:sz w:val="24"/>
          <w:szCs w:val="24"/>
          <w:u w:val="single"/>
        </w:rPr>
      </w:r>
      <w:r/>
    </w:p>
    <w:p>
      <w:pPr>
        <w:pStyle w:val="8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/>
    </w:p>
    <w:p>
      <w:pPr>
        <w:pStyle w:val="842"/>
      </w:pPr>
      <w:r/>
      <w:r/>
    </w:p>
    <w:tbl>
      <w:tblPr>
        <w:tblW w:w="11423" w:type="dxa"/>
        <w:jc w:val="center"/>
        <w:tblInd w:w="-199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765"/>
        <w:gridCol w:w="2551"/>
        <w:gridCol w:w="1701"/>
        <w:gridCol w:w="1134"/>
        <w:gridCol w:w="1786"/>
        <w:gridCol w:w="1486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</w:tc>
      </w:tr>
      <w:tr>
        <w:trPr>
          <w:trHeight w:val="51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ARTS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Art </w:t>
            </w:r>
            <w:r>
              <w:t xml:space="preserve">moderne et contemporain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Amy</w:t>
            </w:r>
            <w:r>
              <w:rPr>
                <w:color w:val="000000" w:themeColor="text1"/>
              </w:rPr>
              <w:t xml:space="preserve"> Dempsey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>
              <w:t xml:space="preserve">2018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FLAMMARION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9782081425354</w:t>
            </w:r>
            <w:r/>
          </w:p>
        </w:tc>
      </w:tr>
      <w:tr>
        <w:trPr>
          <w:trHeight w:val="51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BIOTECHNOLOGIES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</w:tr>
      <w:tr>
        <w:trPr>
          <w:trHeight w:val="49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CREATION ET</w:t>
            </w:r>
            <w:r/>
          </w:p>
          <w:p>
            <w:pPr>
              <w:pStyle w:val="842"/>
              <w:rPr>
                <w:color w:val="0070c0"/>
              </w:rPr>
            </w:pPr>
            <w:r>
              <w:t xml:space="preserve">CULTURE </w:t>
            </w:r>
            <w:r>
              <w:t xml:space="preserve">DESIGN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8"/>
              <w:tabs>
                <w:tab w:val="left" w:pos="0" w:leader="none"/>
              </w:tabs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1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CREATION ET INNOVATION TECHNOLOGIQUES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8"/>
              <w:tabs>
                <w:tab w:val="left" w:pos="0" w:leader="none"/>
              </w:tabs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 xml:space="preserve">Pas de manuel</w:t>
            </w:r>
            <w:r>
              <w:rPr>
                <w:i w:val="0"/>
                <w:iCs w:val="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9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MANAGEMENT ET GESTION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63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SANTE ET SOCIAL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/>
            <w:r/>
          </w:p>
        </w:tc>
      </w:tr>
      <w:tr>
        <w:trPr>
          <w:trHeight w:val="41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  <w:rPr>
                <w:bCs/>
                <w:lang w:val="de-DE"/>
              </w:rPr>
            </w:pPr>
            <w:r>
              <w:t xml:space="preserve">SCIENCES DE L’INGENIEUR</w:t>
            </w:r>
            <w:r>
              <w:rPr>
                <w:bCs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42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1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765" w:type="dxa"/>
            <w:vAlign w:val="center"/>
            <w:textDirection w:val="lrTb"/>
            <w:noWrap w:val="false"/>
          </w:tcPr>
          <w:p>
            <w:pPr>
              <w:pStyle w:val="842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SCIENCES ET LABORATOIRE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842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2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86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6" w:type="dxa"/>
            <w:vAlign w:val="center"/>
            <w:textDirection w:val="lrTb"/>
            <w:noWrap w:val="false"/>
          </w:tcPr>
          <w:p>
            <w:pPr>
              <w:pStyle w:val="842"/>
            </w:pPr>
            <w:r/>
            <w:r/>
          </w:p>
        </w:tc>
      </w:tr>
    </w:tbl>
    <w:p>
      <w:pPr>
        <w:pStyle w:val="842"/>
        <w:rPr>
          <w:color w:val="0070c0"/>
        </w:rPr>
      </w:pPr>
      <w:r>
        <w:rPr>
          <w:color w:val="0070c0"/>
        </w:rPr>
      </w:r>
      <w:r/>
    </w:p>
    <w:p>
      <w:pPr>
        <w:pStyle w:val="842"/>
        <w:rPr>
          <w:color w:val="0070c0"/>
        </w:rPr>
      </w:pPr>
      <w:r>
        <w:rPr>
          <w:color w:val="0070c0"/>
        </w:rPr>
      </w:r>
      <w:r/>
    </w:p>
    <w:p>
      <w:pPr>
        <w:pStyle w:val="842"/>
        <w:rPr>
          <w:color w:val="0070c0"/>
        </w:rPr>
      </w:pPr>
      <w:r>
        <w:rPr>
          <w:color w:val="0070c0"/>
        </w:rPr>
      </w:r>
      <w:r/>
    </w:p>
    <w:p>
      <w:pPr>
        <w:pStyle w:val="842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en cas d’erreur</w:t>
      </w:r>
      <w:r/>
    </w:p>
    <w:p>
      <w:pPr>
        <w:pStyle w:val="842"/>
        <w:rPr>
          <w:sz w:val="22"/>
        </w:rPr>
      </w:pPr>
      <w:r>
        <w:rPr>
          <w:sz w:val="22"/>
        </w:rPr>
      </w:r>
      <w:r/>
    </w:p>
    <w:p>
      <w:pPr>
        <w:pStyle w:val="842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erReference w:type="default" r:id="rId9"/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/>
  </w:p>
  <w:p>
    <w:pPr>
      <w:pStyle w:val="87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43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1">
      <w:start w:val="1"/>
      <w:numFmt w:val="decimal"/>
      <w:pStyle w:val="844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2">
      <w:start w:val="1"/>
      <w:numFmt w:val="decimal"/>
      <w:pStyle w:val="845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3">
      <w:start w:val="1"/>
      <w:numFmt w:val="decimal"/>
      <w:pStyle w:val="846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4">
      <w:start w:val="1"/>
      <w:numFmt w:val="decimal"/>
      <w:pStyle w:val="847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5">
      <w:start w:val="1"/>
      <w:numFmt w:val="decimal"/>
      <w:pStyle w:val="848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7">
      <w:start w:val="1"/>
      <w:numFmt w:val="decimal"/>
      <w:pStyle w:val="849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42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pStyle w:val="842"/>
        <w:ind w:left="720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42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2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2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2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2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2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2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2"/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42"/>
        <w:ind w:left="150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42"/>
        <w:ind w:left="222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2"/>
        <w:ind w:left="294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2"/>
        <w:ind w:left="366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2"/>
        <w:ind w:left="438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2"/>
        <w:ind w:left="510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2"/>
        <w:ind w:left="582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2"/>
        <w:ind w:left="654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2"/>
        <w:ind w:left="726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42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42"/>
        <w:ind w:left="1500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42"/>
        <w:ind w:left="222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2"/>
        <w:ind w:left="294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2"/>
        <w:ind w:left="366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2"/>
        <w:ind w:left="438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2"/>
        <w:ind w:left="510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2"/>
        <w:ind w:left="582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2"/>
        <w:ind w:left="654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2"/>
        <w:ind w:left="726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2010"/>
      <w:numFmt w:val="bullet"/>
      <w:isLgl w:val="false"/>
      <w:suff w:val="tab"/>
      <w:lvlText w:val="-"/>
      <w:lvlJc w:val="left"/>
      <w:pPr>
        <w:pStyle w:val="842"/>
        <w:ind w:left="1245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42"/>
        <w:ind w:left="196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2"/>
        <w:ind w:left="268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2"/>
        <w:ind w:left="340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2"/>
        <w:ind w:left="412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2"/>
        <w:ind w:left="484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2"/>
        <w:ind w:left="556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2"/>
        <w:ind w:left="628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2"/>
        <w:ind w:left="7005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42"/>
    <w:next w:val="842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42"/>
    <w:next w:val="842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42"/>
    <w:next w:val="842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42"/>
    <w:next w:val="842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List Paragraph"/>
    <w:basedOn w:val="842"/>
    <w:uiPriority w:val="34"/>
    <w:qFormat/>
    <w:pPr>
      <w:contextualSpacing/>
      <w:ind w:left="720"/>
    </w:p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2"/>
    <w:next w:val="842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link w:val="684"/>
    <w:uiPriority w:val="10"/>
    <w:rPr>
      <w:sz w:val="48"/>
      <w:szCs w:val="48"/>
    </w:rPr>
  </w:style>
  <w:style w:type="paragraph" w:styleId="686">
    <w:name w:val="Subtitle"/>
    <w:basedOn w:val="842"/>
    <w:next w:val="842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link w:val="686"/>
    <w:uiPriority w:val="11"/>
    <w:rPr>
      <w:sz w:val="24"/>
      <w:szCs w:val="24"/>
    </w:rPr>
  </w:style>
  <w:style w:type="paragraph" w:styleId="688">
    <w:name w:val="Quote"/>
    <w:basedOn w:val="842"/>
    <w:next w:val="842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2"/>
    <w:next w:val="842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2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link w:val="692"/>
    <w:uiPriority w:val="99"/>
  </w:style>
  <w:style w:type="paragraph" w:styleId="694">
    <w:name w:val="Footer"/>
    <w:basedOn w:val="842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link w:val="694"/>
    <w:uiPriority w:val="99"/>
  </w:style>
  <w:style w:type="paragraph" w:styleId="696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next w:val="842"/>
    <w:link w:val="842"/>
    <w:qFormat/>
    <w:rPr>
      <w:lang w:val="fr-FR" w:eastAsia="ar-SA" w:bidi="ar-SA"/>
    </w:rPr>
  </w:style>
  <w:style w:type="paragraph" w:styleId="843">
    <w:name w:val="Titre 1"/>
    <w:basedOn w:val="842"/>
    <w:next w:val="842"/>
    <w:link w:val="842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44">
    <w:name w:val="Titre 2"/>
    <w:basedOn w:val="842"/>
    <w:next w:val="842"/>
    <w:link w:val="842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45">
    <w:name w:val="Titre 3"/>
    <w:basedOn w:val="842"/>
    <w:next w:val="842"/>
    <w:link w:val="842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46">
    <w:name w:val="Titre 4"/>
    <w:basedOn w:val="842"/>
    <w:next w:val="842"/>
    <w:link w:val="842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47">
    <w:name w:val="Titre 5"/>
    <w:basedOn w:val="842"/>
    <w:next w:val="842"/>
    <w:link w:val="842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48">
    <w:name w:val="Titre 6"/>
    <w:basedOn w:val="842"/>
    <w:next w:val="842"/>
    <w:link w:val="842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49">
    <w:name w:val="Titre 8"/>
    <w:basedOn w:val="842"/>
    <w:next w:val="842"/>
    <w:link w:val="842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50">
    <w:name w:val="Police par défaut"/>
    <w:next w:val="850"/>
    <w:link w:val="842"/>
    <w:semiHidden/>
  </w:style>
  <w:style w:type="table" w:styleId="851">
    <w:name w:val="Tableau Normal"/>
    <w:next w:val="851"/>
    <w:link w:val="842"/>
    <w:semiHidden/>
    <w:tblPr/>
  </w:style>
  <w:style w:type="numbering" w:styleId="852">
    <w:name w:val="Aucune liste"/>
    <w:next w:val="852"/>
    <w:link w:val="842"/>
    <w:semiHidden/>
  </w:style>
  <w:style w:type="character" w:styleId="853">
    <w:name w:val="WW8Num2z0"/>
    <w:next w:val="853"/>
    <w:link w:val="842"/>
    <w:rPr>
      <w:b w:val="0"/>
    </w:rPr>
  </w:style>
  <w:style w:type="character" w:styleId="854">
    <w:name w:val="WW8Num3z0"/>
    <w:next w:val="854"/>
    <w:link w:val="842"/>
    <w:rPr>
      <w:rFonts w:ascii="Times New Roman" w:hAnsi="Times New Roman" w:eastAsia="Times New Roman" w:cs="Times New Roman"/>
    </w:rPr>
  </w:style>
  <w:style w:type="character" w:styleId="855">
    <w:name w:val="WW8Num3z1"/>
    <w:next w:val="855"/>
    <w:link w:val="842"/>
    <w:rPr>
      <w:rFonts w:ascii="Courier New" w:hAnsi="Courier New"/>
    </w:rPr>
  </w:style>
  <w:style w:type="character" w:styleId="856">
    <w:name w:val="WW8Num3z2"/>
    <w:next w:val="856"/>
    <w:link w:val="842"/>
    <w:rPr>
      <w:rFonts w:ascii="Wingdings" w:hAnsi="Wingdings"/>
    </w:rPr>
  </w:style>
  <w:style w:type="character" w:styleId="857">
    <w:name w:val="WW8Num3z3"/>
    <w:next w:val="857"/>
    <w:link w:val="842"/>
    <w:rPr>
      <w:rFonts w:ascii="Symbol" w:hAnsi="Symbol"/>
    </w:rPr>
  </w:style>
  <w:style w:type="character" w:styleId="858">
    <w:name w:val="WW8Num7z0"/>
    <w:next w:val="858"/>
    <w:link w:val="842"/>
    <w:rPr>
      <w:b w:val="0"/>
      <w:strike w:val="0"/>
      <w:u w:val="none"/>
    </w:rPr>
  </w:style>
  <w:style w:type="character" w:styleId="859">
    <w:name w:val="Police par défaut1"/>
    <w:next w:val="859"/>
    <w:link w:val="842"/>
  </w:style>
  <w:style w:type="character" w:styleId="860">
    <w:name w:val="vert181"/>
    <w:next w:val="860"/>
    <w:link w:val="842"/>
    <w:rPr>
      <w:rFonts w:ascii="Arial" w:hAnsi="Arial" w:cs="Arial"/>
      <w:strike w:val="0"/>
      <w:color w:val="6ea104"/>
      <w:sz w:val="36"/>
      <w:szCs w:val="36"/>
      <w:u w:val="none"/>
    </w:rPr>
  </w:style>
  <w:style w:type="character" w:styleId="861">
    <w:name w:val="Élevé"/>
    <w:next w:val="861"/>
    <w:link w:val="842"/>
    <w:qFormat/>
    <w:rPr>
      <w:b/>
      <w:bCs/>
    </w:rPr>
  </w:style>
  <w:style w:type="paragraph" w:styleId="862">
    <w:name w:val="Titre1"/>
    <w:basedOn w:val="842"/>
    <w:next w:val="863"/>
    <w:link w:val="842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63">
    <w:name w:val="Corps de texte"/>
    <w:basedOn w:val="842"/>
    <w:next w:val="863"/>
    <w:link w:val="842"/>
    <w:rPr>
      <w:i/>
      <w:iCs/>
      <w:sz w:val="22"/>
      <w:szCs w:val="22"/>
    </w:rPr>
  </w:style>
  <w:style w:type="paragraph" w:styleId="864">
    <w:name w:val="Liste"/>
    <w:basedOn w:val="863"/>
    <w:next w:val="864"/>
    <w:link w:val="842"/>
    <w:rPr>
      <w:rFonts w:cs="Tahoma"/>
    </w:rPr>
  </w:style>
  <w:style w:type="paragraph" w:styleId="865">
    <w:name w:val="Légende1"/>
    <w:basedOn w:val="842"/>
    <w:next w:val="865"/>
    <w:link w:val="842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66">
    <w:name w:val="Répertoire"/>
    <w:basedOn w:val="842"/>
    <w:next w:val="866"/>
    <w:link w:val="842"/>
    <w:pPr>
      <w:suppressLineNumbers/>
    </w:pPr>
    <w:rPr>
      <w:rFonts w:cs="Tahoma"/>
    </w:rPr>
  </w:style>
  <w:style w:type="paragraph" w:styleId="867">
    <w:name w:val="Corps de texte 21"/>
    <w:basedOn w:val="842"/>
    <w:next w:val="867"/>
    <w:link w:val="842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68">
    <w:name w:val="Retrait corps de texte"/>
    <w:basedOn w:val="842"/>
    <w:next w:val="868"/>
    <w:link w:val="842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69">
    <w:name w:val="Contenu de tableau"/>
    <w:basedOn w:val="842"/>
    <w:next w:val="869"/>
    <w:link w:val="842"/>
    <w:pPr>
      <w:suppressLineNumbers/>
    </w:pPr>
  </w:style>
  <w:style w:type="paragraph" w:styleId="870">
    <w:name w:val="Titre de tableau"/>
    <w:basedOn w:val="869"/>
    <w:next w:val="870"/>
    <w:link w:val="842"/>
    <w:pPr>
      <w:jc w:val="center"/>
      <w:suppressLineNumbers/>
    </w:pPr>
    <w:rPr>
      <w:b/>
      <w:bCs/>
      <w:i/>
      <w:iCs/>
    </w:rPr>
  </w:style>
  <w:style w:type="paragraph" w:styleId="871">
    <w:name w:val="En-tête"/>
    <w:basedOn w:val="842"/>
    <w:next w:val="871"/>
    <w:link w:val="872"/>
    <w:uiPriority w:val="99"/>
    <w:semiHidden/>
    <w:unhideWhenUsed/>
    <w:pPr>
      <w:tabs>
        <w:tab w:val="center" w:pos="4536" w:leader="none"/>
        <w:tab w:val="right" w:pos="9072" w:leader="none"/>
      </w:tabs>
    </w:pPr>
    <w:rPr>
      <w:lang w:val="en-US"/>
    </w:rPr>
  </w:style>
  <w:style w:type="character" w:styleId="872">
    <w:name w:val="En-tête Car"/>
    <w:next w:val="872"/>
    <w:link w:val="871"/>
    <w:uiPriority w:val="99"/>
    <w:semiHidden/>
    <w:rPr>
      <w:lang w:eastAsia="ar-SA"/>
    </w:rPr>
  </w:style>
  <w:style w:type="paragraph" w:styleId="873">
    <w:name w:val="Pied de page"/>
    <w:basedOn w:val="842"/>
    <w:next w:val="873"/>
    <w:link w:val="874"/>
    <w:uiPriority w:val="99"/>
    <w:unhideWhenUsed/>
    <w:pPr>
      <w:tabs>
        <w:tab w:val="center" w:pos="4536" w:leader="none"/>
        <w:tab w:val="right" w:pos="9072" w:leader="none"/>
      </w:tabs>
    </w:pPr>
    <w:rPr>
      <w:lang w:val="en-US"/>
    </w:rPr>
  </w:style>
  <w:style w:type="character" w:styleId="874">
    <w:name w:val="Pied de page Car"/>
    <w:next w:val="874"/>
    <w:link w:val="873"/>
    <w:uiPriority w:val="99"/>
    <w:rPr>
      <w:lang w:eastAsia="ar-SA"/>
    </w:rPr>
  </w:style>
  <w:style w:type="paragraph" w:styleId="875">
    <w:name w:val="Texte de bulles"/>
    <w:basedOn w:val="842"/>
    <w:next w:val="875"/>
    <w:link w:val="876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76">
    <w:name w:val="Texte de bulles Car"/>
    <w:next w:val="876"/>
    <w:link w:val="875"/>
    <w:uiPriority w:val="99"/>
    <w:semiHidden/>
    <w:rPr>
      <w:rFonts w:ascii="Tahoma" w:hAnsi="Tahoma" w:cs="Tahoma"/>
      <w:sz w:val="16"/>
      <w:szCs w:val="16"/>
      <w:lang w:eastAsia="ar-SA"/>
    </w:rPr>
  </w:style>
  <w:style w:type="character" w:styleId="877">
    <w:name w:val="codeean1"/>
    <w:next w:val="877"/>
    <w:link w:val="842"/>
    <w:rPr>
      <w:rFonts w:ascii="Verdana" w:hAnsi="Verdana"/>
      <w:b/>
      <w:bCs/>
      <w:color w:val="318db8"/>
      <w:sz w:val="22"/>
      <w:szCs w:val="22"/>
    </w:rPr>
  </w:style>
  <w:style w:type="character" w:styleId="878" w:default="1">
    <w:name w:val="Default Paragraph Font"/>
    <w:uiPriority w:val="1"/>
    <w:semiHidden/>
    <w:unhideWhenUsed/>
  </w:style>
  <w:style w:type="numbering" w:styleId="879" w:default="1">
    <w:name w:val="No List"/>
    <w:uiPriority w:val="99"/>
    <w:semiHidden/>
    <w:unhideWhenUsed/>
  </w:style>
  <w:style w:type="table" w:styleId="88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26</cp:revision>
  <dcterms:created xsi:type="dcterms:W3CDTF">2021-06-21T12:32:00Z</dcterms:created>
  <dcterms:modified xsi:type="dcterms:W3CDTF">2026-06-16T09:05:04Z</dcterms:modified>
  <cp:version>1048576</cp:version>
</cp:coreProperties>
</file>