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8"/>
        <w:ind w:left="0"/>
        <w:tabs>
          <w:tab w:val="left" w:pos="7371" w:leader="none"/>
        </w:tabs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auto"/>
          <w:sz w:val="28"/>
          <w:szCs w:val="28"/>
        </w:rPr>
      </w:r>
      <w:r>
        <w:rPr>
          <w:b/>
          <w:bCs/>
          <w:color w:val="000000"/>
          <w:sz w:val="28"/>
          <w:szCs w:val="28"/>
        </w:rPr>
        <w:t xml:space="preserve">LYCEE BREQUIGNY</w:t>
      </w:r>
      <w:r>
        <w:rPr>
          <w:b/>
          <w:bCs/>
          <w:color w:val="000000"/>
          <w:sz w:val="28"/>
          <w:szCs w:val="28"/>
        </w:rPr>
        <w:t xml:space="preserve"> </w:t>
        <w:tab/>
        <w:tab/>
        <w:tab/>
      </w:r>
      <w:r>
        <w:rPr>
          <w:b/>
          <w:bCs/>
          <w:color w:val="000000"/>
          <w:sz w:val="28"/>
          <w:szCs w:val="28"/>
        </w:rPr>
        <w:tab/>
        <w:t xml:space="preserve">      </w:t>
      </w:r>
      <w:r>
        <w:rPr>
          <w:b/>
          <w:bCs/>
          <w:color w:val="000000"/>
          <w:sz w:val="28"/>
          <w:szCs w:val="28"/>
        </w:rPr>
        <w:t xml:space="preserve">2026</w:t>
      </w:r>
      <w:r>
        <w:rPr>
          <w:b/>
          <w:bCs/>
          <w:color w:val="000000"/>
          <w:sz w:val="28"/>
          <w:szCs w:val="28"/>
        </w:rPr>
        <w:t xml:space="preserve">-202</w:t>
      </w:r>
      <w:r>
        <w:rPr>
          <w:b/>
          <w:bCs/>
          <w:color w:val="000000" w:themeColor="text1"/>
          <w:sz w:val="28"/>
          <w:szCs w:val="28"/>
        </w:rPr>
        <w:t xml:space="preserve">7</w:t>
      </w:r>
      <w:r>
        <w:rPr>
          <w:b/>
          <w:bCs/>
          <w:color w:val="000000" w:themeColor="text1"/>
          <w:sz w:val="28"/>
          <w:szCs w:val="28"/>
        </w:rPr>
      </w:r>
      <w:r/>
    </w:p>
    <w:p>
      <w:pPr>
        <w:pStyle w:val="834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RENNES</w:t>
      </w:r>
      <w:r>
        <w:rPr>
          <w:b/>
          <w:bCs/>
          <w:sz w:val="28"/>
          <w:szCs w:val="28"/>
        </w:rPr>
      </w:r>
      <w:r/>
    </w:p>
    <w:p>
      <w:pPr>
        <w:pStyle w:val="835"/>
        <w:rPr>
          <w:color w:val="000000"/>
          <w:sz w:val="28"/>
          <w:szCs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  <w:r/>
    </w:p>
    <w:p>
      <w:pPr>
        <w:pStyle w:val="835"/>
        <w:rPr>
          <w:color w:val="000000"/>
          <w:sz w:val="28"/>
          <w:szCs w:val="28"/>
        </w:rPr>
      </w:pPr>
      <w:r>
        <w:rPr>
          <w:color w:val="000000"/>
          <w:sz w:val="28"/>
        </w:rPr>
      </w:r>
      <w:r/>
    </w:p>
    <w:p>
      <w:pPr>
        <w:rPr>
          <w:color w:val="000000"/>
          <w:sz w:val="28"/>
        </w:rPr>
      </w:pPr>
      <w:r>
        <w:rPr>
          <w:color w:val="000000"/>
          <w:sz w:val="28"/>
        </w:rPr>
      </w:r>
      <w:r/>
    </w:p>
    <w:p>
      <w:pPr>
        <w:pStyle w:val="835"/>
        <w:jc w:val="center"/>
        <w:rPr>
          <w:color w:val="000000"/>
          <w:sz w:val="32"/>
          <w:szCs w:val="32"/>
        </w:rPr>
      </w:pPr>
      <w:r>
        <w:rPr>
          <w:color w:val="000000"/>
          <w:sz w:val="28"/>
        </w:rPr>
        <w:t xml:space="preserve">C</w:t>
      </w:r>
      <w:r>
        <w:rPr>
          <w:color w:val="000000"/>
          <w:sz w:val="28"/>
        </w:rPr>
        <w:t xml:space="preserve">lasses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de</w:t>
      </w:r>
      <w:r>
        <w:rPr>
          <w:color w:val="000000"/>
          <w:sz w:val="28"/>
        </w:rPr>
        <w:t xml:space="preserve"> PREMIE</w:t>
      </w:r>
      <w:r>
        <w:rPr>
          <w:color w:val="000000"/>
          <w:sz w:val="28"/>
        </w:rPr>
        <w:t xml:space="preserve">RE  </w:t>
      </w:r>
      <w:r>
        <w:rPr>
          <w:color w:val="000000"/>
          <w:sz w:val="32"/>
          <w:szCs w:val="32"/>
        </w:rPr>
        <w:t xml:space="preserve">S</w:t>
      </w:r>
      <w:r>
        <w:rPr>
          <w:color w:val="000000"/>
          <w:sz w:val="32"/>
          <w:szCs w:val="32"/>
        </w:rPr>
        <w:t xml:space="preserve">T2</w:t>
      </w:r>
      <w:r>
        <w:rPr>
          <w:color w:val="000000"/>
          <w:sz w:val="32"/>
          <w:szCs w:val="32"/>
        </w:rPr>
        <w:t xml:space="preserve">S </w:t>
      </w:r>
      <w:r/>
    </w:p>
    <w:p>
      <w:pPr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/>
    </w:p>
    <w:p>
      <w:pPr>
        <w:pStyle w:val="834"/>
        <w:jc w:val="left"/>
        <w:rPr>
          <w:b/>
          <w:bCs/>
          <w:color w:val="000000" w:themeColor="text1"/>
          <w:sz w:val="32"/>
          <w:szCs w:val="32"/>
        </w:rPr>
      </w:pPr>
      <w:r>
        <w:rPr>
          <w:color w:val="000000"/>
        </w:rPr>
        <w:t xml:space="preserve">                                     </w:t>
      </w:r>
      <w:r>
        <w:rPr>
          <w:color w:val="000000"/>
          <w:sz w:val="32"/>
          <w:szCs w:val="32"/>
        </w:rPr>
        <w:t xml:space="preserve">      </w:t>
      </w:r>
      <w:r>
        <w:rPr>
          <w:b w:val="0"/>
          <w:bCs w:val="0"/>
          <w:color w:val="000000"/>
          <w:sz w:val="32"/>
          <w:szCs w:val="32"/>
        </w:rPr>
        <w:t xml:space="preserve"> </w:t>
      </w:r>
      <w:r>
        <w:rPr>
          <w:b w:val="0"/>
          <w:bCs w:val="0"/>
          <w:color w:val="000000" w:themeColor="text1"/>
          <w:sz w:val="32"/>
          <w:szCs w:val="32"/>
        </w:rPr>
        <w:t xml:space="preserve"> Sciences et technologies de la santé et du social</w:t>
      </w:r>
      <w:r>
        <w:rPr>
          <w:b/>
          <w:bCs/>
          <w:color w:val="000000" w:themeColor="text1"/>
          <w:sz w:val="32"/>
          <w:szCs w:val="32"/>
        </w:rPr>
      </w:r>
      <w:r/>
    </w:p>
    <w:p>
      <w:pPr>
        <w:pStyle w:val="834"/>
        <w:rPr>
          <w:color w:val="000000"/>
        </w:rPr>
      </w:pPr>
      <w:r>
        <w:rPr>
          <w:color w:val="000000"/>
        </w:rPr>
      </w:r>
      <w:r/>
    </w:p>
    <w:p>
      <w:pPr>
        <w:pStyle w:val="834"/>
        <w:jc w:val="center"/>
        <w:rPr>
          <w:color w:val="000000"/>
          <w:sz w:val="8"/>
          <w:szCs w:val="8"/>
        </w:rPr>
      </w:pPr>
      <w:r>
        <w:rPr>
          <w:color w:val="000000"/>
          <w:sz w:val="8"/>
          <w:szCs w:val="8"/>
        </w:rPr>
      </w:r>
      <w:r/>
    </w:p>
    <w:tbl>
      <w:tblPr>
        <w:tblW w:w="1136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564"/>
        <w:gridCol w:w="3007"/>
        <w:gridCol w:w="1757"/>
        <w:gridCol w:w="992"/>
        <w:gridCol w:w="1418"/>
        <w:gridCol w:w="1627"/>
      </w:tblGrid>
      <w:tr>
        <w:trPr>
          <w:trHeight w:val="1011"/>
        </w:trPr>
        <w:tc>
          <w:tcPr>
            <w:tcW w:w="2564" w:type="dxa"/>
            <w:vAlign w:val="center"/>
            <w:vMerge w:val="restart"/>
            <w:textDirection w:val="lrTb"/>
            <w:noWrap w:val="false"/>
          </w:tcPr>
          <w:p>
            <w:pPr>
              <w:pStyle w:val="834"/>
              <w:contextualSpacing w:val="0"/>
              <w:jc w:val="left"/>
              <w:rPr>
                <w:b/>
                <w:bCs/>
                <w:color w:val="000000" w:themeColor="text1"/>
                <w:sz w:val="20"/>
                <w:szCs w:val="20"/>
                <w:highlight w:val="white"/>
              </w:rPr>
              <w:suppressLineNumbers w:val="0"/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       </w:t>
            </w:r>
            <w:r>
              <w:rPr>
                <w:b/>
                <w:bCs/>
                <w:color w:val="000000" w:themeColor="text1"/>
                <w:sz w:val="20"/>
                <w:szCs w:val="20"/>
                <w:highlight w:val="white"/>
              </w:rPr>
              <w:t xml:space="preserve">   MATIERES</w:t>
            </w:r>
            <w:r>
              <w:rPr>
                <w:b/>
                <w:bCs/>
                <w:color w:val="000000" w:themeColor="text1"/>
                <w:sz w:val="20"/>
                <w:szCs w:val="20"/>
                <w:highlight w:val="white"/>
              </w:rPr>
            </w:r>
            <w:r/>
          </w:p>
        </w:tc>
        <w:tc>
          <w:tcPr>
            <w:tcW w:w="3007" w:type="dxa"/>
            <w:vAlign w:val="top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</w:r>
            <w:r>
              <w:rPr>
                <w:color w:val="000000"/>
                <w:sz w:val="20"/>
                <w:szCs w:val="20"/>
                <w:highlight w:val="white"/>
              </w:rPr>
            </w:r>
            <w:r/>
          </w:p>
          <w:p>
            <w:pPr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</w:r>
            <w:r>
              <w:rPr>
                <w:color w:val="000000"/>
                <w:sz w:val="20"/>
                <w:szCs w:val="20"/>
                <w:highlight w:val="white"/>
              </w:rPr>
            </w:r>
            <w:r/>
          </w:p>
          <w:p>
            <w:pPr>
              <w:pStyle w:val="834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      </w:t>
            </w: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TITRE DE L’OUVRAGE</w:t>
            </w:r>
            <w:r>
              <w:rPr>
                <w:b/>
                <w:bCs/>
                <w:highlight w:val="white"/>
              </w:rPr>
            </w:r>
            <w:r/>
          </w:p>
        </w:tc>
        <w:tc>
          <w:tcPr>
            <w:tcW w:w="1757" w:type="dxa"/>
            <w:vAlign w:val="top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</w:r>
            <w:r>
              <w:rPr>
                <w:color w:val="000000"/>
                <w:sz w:val="20"/>
                <w:szCs w:val="20"/>
                <w:highlight w:val="white"/>
              </w:rPr>
            </w:r>
            <w:r/>
          </w:p>
          <w:p>
            <w:pPr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</w:r>
            <w:r>
              <w:rPr>
                <w:color w:val="000000"/>
                <w:sz w:val="20"/>
                <w:szCs w:val="20"/>
                <w:highlight w:val="white"/>
              </w:rPr>
            </w:r>
            <w:r/>
          </w:p>
          <w:p>
            <w:pPr>
              <w:pStyle w:val="834"/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      </w:t>
            </w: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AUTEURS</w:t>
            </w:r>
            <w:r>
              <w:rPr>
                <w:b/>
                <w:bCs/>
                <w:highlight w:val="white"/>
              </w:rPr>
            </w:r>
            <w:r/>
          </w:p>
        </w:tc>
        <w:tc>
          <w:tcPr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</w:rPr>
              <w:t xml:space="preserve">ANNEE</w:t>
            </w:r>
            <w:r>
              <w:rPr>
                <w:highlight w:val="white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tabs>
                <w:tab w:val="left" w:pos="1140" w:leader="none"/>
              </w:tabs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/>
          </w:p>
          <w:p>
            <w:pPr>
              <w:tabs>
                <w:tab w:val="left" w:pos="1140" w:leader="none"/>
              </w:tabs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/>
          </w:p>
          <w:p>
            <w:pPr>
              <w:tabs>
                <w:tab w:val="left" w:pos="1140" w:leader="none"/>
              </w:tabs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  <w:lang w:val="de-DE"/>
              </w:rPr>
              <w:t xml:space="preserve">  </w:t>
            </w:r>
            <w:r>
              <w:rPr>
                <w:b/>
                <w:bCs/>
                <w:color w:val="000000"/>
                <w:sz w:val="20"/>
                <w:szCs w:val="20"/>
                <w:highlight w:val="white"/>
                <w:lang w:val="de-DE"/>
              </w:rPr>
              <w:t xml:space="preserve"> EDITEUR</w:t>
            </w:r>
            <w:r>
              <w:rPr>
                <w:b/>
                <w:bCs/>
                <w:color w:val="000000"/>
                <w:sz w:val="20"/>
                <w:szCs w:val="20"/>
                <w:highlight w:val="white"/>
                <w:lang w:val="de-DE"/>
              </w:rPr>
            </w:r>
            <w:r/>
          </w:p>
          <w:p>
            <w:pPr>
              <w:tabs>
                <w:tab w:val="left" w:pos="1140" w:leader="none"/>
              </w:tabs>
              <w:rPr>
                <w:b/>
                <w:bCs/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  <w:lang w:val="de-DE"/>
              </w:rPr>
              <w:t xml:space="preserve">  (Collection)</w:t>
            </w:r>
            <w:r>
              <w:rPr>
                <w:b/>
                <w:bCs/>
                <w:color w:val="000000"/>
                <w:sz w:val="20"/>
                <w:szCs w:val="20"/>
                <w:highlight w:val="white"/>
                <w:lang w:val="de-DE"/>
              </w:rPr>
            </w:r>
            <w:r/>
          </w:p>
          <w:p>
            <w:pPr>
              <w:pStyle w:val="834"/>
              <w:tabs>
                <w:tab w:val="left" w:pos="1140" w:leader="none"/>
              </w:tabs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>
              <w:rPr>
                <w:highlight w:val="white"/>
              </w:rPr>
            </w:r>
            <w:r/>
          </w:p>
        </w:tc>
        <w:tc>
          <w:tcPr>
            <w:tcW w:w="162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/>
          </w:p>
          <w:p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>
              <w:rPr>
                <w:color w:val="000000"/>
                <w:sz w:val="20"/>
                <w:szCs w:val="20"/>
                <w:highlight w:val="white"/>
                <w:lang w:val="de-DE"/>
              </w:rPr>
            </w:r>
            <w:r/>
          </w:p>
          <w:p>
            <w:pPr>
              <w:pStyle w:val="834"/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white"/>
                <w:lang w:val="de-DE"/>
              </w:rPr>
              <w:t xml:space="preserve">CODE-BARRE</w:t>
            </w:r>
            <w:r>
              <w:rPr>
                <w:color w:val="000000"/>
                <w:sz w:val="20"/>
                <w:szCs w:val="20"/>
                <w:highlight w:val="white"/>
                <w:lang w:val="de-DE"/>
              </w:rPr>
              <w:t xml:space="preserve">  </w:t>
            </w:r>
            <w:r>
              <w:rPr>
                <w:highlight w:val="white"/>
              </w:rPr>
            </w:r>
            <w:r/>
          </w:p>
        </w:tc>
      </w:tr>
      <w:tr>
        <w:trPr>
          <w:trHeight w:val="1011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  <w:highlight w:val="none"/>
              </w:rPr>
            </w:pPr>
            <w:r>
              <w:rPr>
                <w:color w:val="000000"/>
                <w:sz w:val="20"/>
                <w:szCs w:val="20"/>
              </w:rPr>
              <w:t xml:space="preserve">FRANÇAIS</w:t>
            </w:r>
            <w:r>
              <w:rPr>
                <w:color w:val="000000"/>
                <w:sz w:val="20"/>
                <w:szCs w:val="20"/>
                <w:highlight w:val="none"/>
              </w:rPr>
            </w:r>
            <w:r/>
          </w:p>
        </w:tc>
        <w:tc>
          <w:tcPr>
            <w:tcW w:w="3007" w:type="dxa"/>
            <w:vAlign w:val="top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rPr>
                <w:rStyle w:val="854"/>
                <w:b w:val="0"/>
                <w:color w:val="000000"/>
                <w:sz w:val="20"/>
                <w:szCs w:val="20"/>
              </w:rPr>
            </w:pPr>
            <w:r>
              <w:rPr>
                <w:rStyle w:val="854"/>
                <w:b w:val="0"/>
                <w:color w:val="000000"/>
                <w:sz w:val="20"/>
                <w:szCs w:val="20"/>
              </w:rPr>
              <w:t xml:space="preserve">Consulter le professeur à la rentrée</w:t>
            </w:r>
            <w:r/>
          </w:p>
        </w:tc>
        <w:tc>
          <w:tcPr>
            <w:tcW w:w="1757" w:type="dxa"/>
            <w:vAlign w:val="top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34"/>
              <w:tabs>
                <w:tab w:val="left" w:pos="1140" w:leader="none"/>
              </w:tabs>
              <w:rPr>
                <w:color w:val="000000"/>
                <w:sz w:val="20"/>
                <w:szCs w:val="20"/>
                <w:lang w:val="de-DE"/>
              </w:rPr>
            </w:pPr>
            <w:r>
              <w:rPr>
                <w:color w:val="000000"/>
                <w:sz w:val="20"/>
                <w:szCs w:val="20"/>
                <w:lang w:val="de-DE"/>
              </w:rPr>
              <w:tab/>
            </w:r>
            <w:r>
              <w:rPr>
                <w:color w:val="000000"/>
                <w:sz w:val="20"/>
                <w:szCs w:val="20"/>
                <w:lang w:val="de-DE"/>
              </w:rPr>
            </w:r>
            <w:r/>
          </w:p>
          <w:p>
            <w:pPr>
              <w:pStyle w:val="834"/>
              <w:tabs>
                <w:tab w:val="left" w:pos="1140" w:leader="none"/>
              </w:tabs>
              <w:rPr>
                <w:color w:val="000000"/>
                <w:sz w:val="20"/>
                <w:szCs w:val="20"/>
                <w:lang w:val="de-DE"/>
              </w:rPr>
            </w:pPr>
            <w:r>
              <w:rPr>
                <w:color w:val="000000"/>
                <w:sz w:val="20"/>
                <w:szCs w:val="20"/>
                <w:lang w:val="de-DE"/>
              </w:rPr>
            </w:r>
            <w:r/>
          </w:p>
          <w:p>
            <w:pPr>
              <w:pStyle w:val="834"/>
              <w:tabs>
                <w:tab w:val="left" w:pos="1140" w:leader="none"/>
              </w:tabs>
              <w:rPr>
                <w:color w:val="000000"/>
                <w:sz w:val="20"/>
                <w:szCs w:val="20"/>
                <w:lang w:val="de-DE"/>
              </w:rPr>
            </w:pPr>
            <w:r>
              <w:rPr>
                <w:color w:val="000000"/>
                <w:sz w:val="20"/>
                <w:szCs w:val="20"/>
                <w:lang w:val="de-DE"/>
              </w:rPr>
            </w:r>
            <w:r/>
          </w:p>
          <w:p>
            <w:pPr>
              <w:pStyle w:val="834"/>
              <w:tabs>
                <w:tab w:val="left" w:pos="1140" w:leader="none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W w:w="1627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  <w:lang w:val="de-DE"/>
              </w:rPr>
            </w:pPr>
            <w:r>
              <w:rPr>
                <w:color w:val="000000"/>
                <w:sz w:val="20"/>
                <w:szCs w:val="20"/>
                <w:lang w:val="de-DE"/>
              </w:rPr>
            </w:r>
            <w:r/>
          </w:p>
        </w:tc>
      </w:tr>
      <w:tr>
        <w:trPr>
          <w:trHeight w:val="600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HISTOIRE GEOGRAPHIE</w:t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4"/>
              <w:tabs>
                <w:tab w:val="left" w:pos="612" w:leader="none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  <w:lang w:val="de-DE"/>
              </w:rPr>
            </w:pPr>
            <w:r>
              <w:rPr>
                <w:color w:val="000000"/>
                <w:sz w:val="20"/>
                <w:szCs w:val="20"/>
                <w:lang w:val="de-D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  <w:lang w:val="de-DE"/>
              </w:rPr>
            </w:pPr>
            <w:r>
              <w:rPr>
                <w:color w:val="000000"/>
                <w:sz w:val="20"/>
                <w:szCs w:val="20"/>
                <w:lang w:val="de-D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</w:tr>
      <w:tr>
        <w:trPr>
          <w:trHeight w:val="431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ANGLAIS</w:t>
            </w:r>
            <w:r/>
          </w:p>
          <w:p>
            <w:pPr>
              <w:pStyle w:val="834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LVA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 xml:space="preserve">-</w:t>
            </w:r>
            <w:r>
              <w:rPr>
                <w:b/>
                <w:color w:val="000000"/>
                <w:sz w:val="20"/>
                <w:szCs w:val="20"/>
              </w:rPr>
              <w:t xml:space="preserve"> LV</w:t>
            </w:r>
            <w:r>
              <w:rPr>
                <w:b/>
                <w:color w:val="000000"/>
                <w:sz w:val="20"/>
                <w:szCs w:val="20"/>
              </w:rPr>
              <w:t xml:space="preserve">B</w:t>
            </w:r>
            <w:r>
              <w:rPr>
                <w:b/>
                <w:color w:val="000000"/>
                <w:sz w:val="20"/>
                <w:szCs w:val="20"/>
              </w:rPr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Consulter le professeur à la rentrée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ECOUTEURS avec prise jack 3.5</w:t>
            </w:r>
            <w:r>
              <w:rPr>
                <w:color w:val="00000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textDirection w:val="lrTb"/>
            <w:noWrap w:val="false"/>
          </w:tcPr>
          <w:p>
            <w:pPr>
              <w:pStyle w:val="8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394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ALLEMAND</w:t>
            </w:r>
            <w:r/>
          </w:p>
          <w:p>
            <w:pPr>
              <w:pStyle w:val="834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LV</w:t>
            </w:r>
            <w:r>
              <w:rPr>
                <w:b/>
                <w:color w:val="000000"/>
                <w:sz w:val="20"/>
                <w:szCs w:val="20"/>
              </w:rPr>
              <w:t xml:space="preserve">A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 xml:space="preserve">-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 xml:space="preserve">LV</w:t>
            </w:r>
            <w:r>
              <w:rPr>
                <w:b/>
                <w:color w:val="000000"/>
                <w:sz w:val="20"/>
                <w:szCs w:val="20"/>
              </w:rPr>
              <w:t xml:space="preserve">B</w:t>
            </w:r>
            <w:r>
              <w:rPr>
                <w:b/>
                <w:color w:val="000000"/>
                <w:sz w:val="20"/>
                <w:szCs w:val="20"/>
              </w:rPr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Consulter le professeur à la rentrée</w:t>
            </w: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top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</w:tr>
      <w:tr>
        <w:trPr>
          <w:trHeight w:val="562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ESPAGNOL 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/>
          </w:p>
          <w:p>
            <w:pPr>
              <w:pStyle w:val="83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LV</w:t>
            </w:r>
            <w:r>
              <w:rPr>
                <w:b/>
                <w:color w:val="000000"/>
                <w:sz w:val="20"/>
                <w:szCs w:val="20"/>
              </w:rPr>
              <w:t xml:space="preserve">A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 xml:space="preserve">-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 xml:space="preserve">LV</w:t>
            </w:r>
            <w:r>
              <w:rPr>
                <w:b/>
                <w:color w:val="000000"/>
                <w:sz w:val="20"/>
                <w:szCs w:val="20"/>
              </w:rPr>
              <w:t xml:space="preserve">B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rStyle w:val="854"/>
                <w:b w:val="0"/>
                <w:color w:val="000000"/>
                <w:sz w:val="20"/>
                <w:szCs w:val="20"/>
              </w:rPr>
              <w:t xml:space="preserve">Consulter le professeur à la rentrée</w:t>
            </w: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</w:r>
            <w:r/>
          </w:p>
        </w:tc>
      </w:tr>
      <w:tr>
        <w:trPr>
          <w:trHeight w:val="410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ITALIEN </w:t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top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pStyle w:val="8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3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673"/>
        </w:trPr>
        <w:tc>
          <w:tcPr>
            <w:tcW w:w="2564" w:type="dxa"/>
            <w:vAlign w:val="center"/>
            <w:vMerge w:val="restart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MATHEMATIQUES</w:t>
            </w: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W w:w="300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322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Cahier de Maths 1re séries technologiques enseignement commun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vMerge w:val="restart"/>
            <w:textDirection w:val="lrTb"/>
            <w:noWrap w:val="false"/>
          </w:tcPr>
          <w:p>
            <w:pPr>
              <w:pStyle w:val="834"/>
              <w:rPr>
                <w:color w:val="000000" w:themeColor="text1"/>
                <w:sz w:val="20"/>
                <w:szCs w:val="20"/>
                <w:u w:val="none"/>
              </w:rPr>
            </w:pPr>
            <w:r>
              <w:rPr>
                <w:color w:val="000000" w:themeColor="text1"/>
                <w:sz w:val="20"/>
                <w:szCs w:val="20"/>
                <w:u w:val="none"/>
              </w:rPr>
              <w:t xml:space="preserve">Teulié, Bouget, Bourrigaur-Meunier, Fermond-Larregaray</w:t>
            </w:r>
            <w:r>
              <w:rPr>
                <w:color w:val="000000" w:themeColor="text1"/>
                <w:u w:val="non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2023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34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Hachette (Parkour +)</w:t>
            </w:r>
            <w:r>
              <w:rPr>
                <w:color w:val="000000" w:themeColor="text1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vMerge w:val="restart"/>
            <w:textDirection w:val="lrTb"/>
            <w:noWrap w:val="false"/>
          </w:tcPr>
          <w:p>
            <w:pPr>
              <w:pStyle w:val="834"/>
              <w:jc w:val="center"/>
              <w:rPr>
                <w:rStyle w:val="854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Style w:val="854"/>
                <w:b w:val="0"/>
                <w:bCs w:val="0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9782017176435</w:t>
            </w:r>
            <w:r>
              <w:rPr>
                <w:rStyle w:val="854"/>
                <w:b w:val="0"/>
                <w:bCs w:val="0"/>
                <w:color w:val="000000"/>
                <w:sz w:val="20"/>
                <w:szCs w:val="20"/>
              </w:rPr>
            </w:r>
            <w:r/>
          </w:p>
        </w:tc>
      </w:tr>
      <w:tr>
        <w:trPr>
          <w:trHeight w:val="673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PHYSIQUE-CHIMIE</w:t>
            </w:r>
            <w:r/>
          </w:p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4"/>
              <w:tabs>
                <w:tab w:val="left" w:pos="612" w:leader="none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Physique-chimie 1</w:t>
            </w:r>
            <w:r>
              <w:rPr>
                <w:color w:val="000000"/>
                <w:sz w:val="20"/>
                <w:szCs w:val="20"/>
                <w:vertAlign w:val="superscript"/>
              </w:rPr>
              <w:t xml:space="preserve">ère</w:t>
            </w:r>
            <w:r>
              <w:rPr>
                <w:color w:val="000000"/>
                <w:sz w:val="20"/>
                <w:szCs w:val="20"/>
              </w:rPr>
              <w:t xml:space="preserve"> ST2S</w:t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Laurin-Colin</w:t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2019</w:t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NATHANTECHNIQUE</w:t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rStyle w:val="854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Style w:val="854"/>
                <w:b w:val="0"/>
                <w:bCs w:val="0"/>
                <w:color w:val="000000"/>
                <w:sz w:val="20"/>
                <w:szCs w:val="20"/>
              </w:rPr>
              <w:t xml:space="preserve">9782091653747</w:t>
            </w:r>
            <w:r/>
          </w:p>
        </w:tc>
      </w:tr>
      <w:tr>
        <w:trPr>
          <w:trHeight w:val="673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BIOLOGIE &amp; </w:t>
            </w:r>
            <w:r>
              <w:rPr>
                <w:color w:val="000000"/>
                <w:sz w:val="20"/>
                <w:szCs w:val="20"/>
              </w:rPr>
              <w:t xml:space="preserve">PHYSIOPATHOLOG</w:t>
            </w:r>
            <w:r>
              <w:rPr>
                <w:color w:val="000000"/>
                <w:sz w:val="20"/>
                <w:szCs w:val="20"/>
              </w:rPr>
              <w:t xml:space="preserve">IE HUMAINES</w:t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Biologie &amp; Physiopathologie humaines, 1re ST2S</w:t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</w:rPr>
              <w:t xml:space="preserve">I</w:t>
            </w:r>
            <w:r>
              <w:rPr>
                <w:color w:val="000000" w:themeColor="text1"/>
                <w:sz w:val="20"/>
                <w:szCs w:val="20"/>
              </w:rPr>
              <w:t xml:space="preserve">ngrid Fanchon et Catherine Malingue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2019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Nathan Technique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  <w:t xml:space="preserve">9782091654133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rPr>
          <w:trHeight w:val="437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SCIENCES &amp; TECHNIQUES SANITAIRES ET SOCIALES</w:t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7"/>
              <w:rPr>
                <w:i w:val="0"/>
                <w:iCs w:val="0"/>
                <w:color w:val="000000"/>
                <w:sz w:val="20"/>
                <w:szCs w:val="20"/>
              </w:rPr>
            </w:pPr>
            <w:r>
              <w:rPr>
                <w:i w:val="0"/>
                <w:iCs w:val="0"/>
                <w:color w:val="000000"/>
                <w:sz w:val="20"/>
                <w:szCs w:val="20"/>
              </w:rPr>
              <w:t xml:space="preserve">Pas de manuel</w:t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textDirection w:val="lrTb"/>
            <w:noWrap w:val="false"/>
          </w:tcPr>
          <w:p>
            <w:pPr>
              <w:pStyle w:val="834"/>
              <w:tabs>
                <w:tab w:val="num" w:pos="0" w:leader="none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/>
          </w:p>
        </w:tc>
      </w:tr>
      <w:tr>
        <w:trPr>
          <w:trHeight w:val="514"/>
        </w:trPr>
        <w:tc>
          <w:tcPr>
            <w:tcW w:w="2564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SCIENCES PHYSIQUES &amp; CHIMIQUES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*</w:t>
            </w: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W w:w="3007" w:type="dxa"/>
            <w:vAlign w:val="center"/>
            <w:textDirection w:val="lrTb"/>
            <w:noWrap w:val="false"/>
          </w:tcPr>
          <w:p>
            <w:pPr>
              <w:pStyle w:val="8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757" w:type="dxa"/>
            <w:vAlign w:val="center"/>
            <w:textDirection w:val="lrTb"/>
            <w:noWrap w:val="false"/>
          </w:tcPr>
          <w:p>
            <w:pPr>
              <w:pStyle w:val="8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</w:tbl>
    <w:p>
      <w:pPr>
        <w:pStyle w:val="834"/>
        <w:rPr>
          <w:bCs/>
        </w:rPr>
      </w:pPr>
      <w:r>
        <w:rPr>
          <w:bCs/>
        </w:rPr>
      </w:r>
      <w:r/>
    </w:p>
    <w:p>
      <w:pPr>
        <w:pStyle w:val="834"/>
        <w:rPr>
          <w:bCs/>
          <w:color w:val="000000"/>
          <w:u w:val="single"/>
        </w:rPr>
      </w:pPr>
      <w:r>
        <w:rPr>
          <w:b/>
          <w:color w:val="000000"/>
        </w:rPr>
        <w:t xml:space="preserve">*</w:t>
      </w:r>
      <w:r>
        <w:rPr>
          <w:bCs/>
          <w:color w:val="000000"/>
        </w:rPr>
        <w:t xml:space="preserve"> Pour des raisons de sécurité, le port de la </w:t>
      </w:r>
      <w:r>
        <w:rPr>
          <w:b/>
          <w:color w:val="000000"/>
        </w:rPr>
        <w:t xml:space="preserve">blouse en coton</w:t>
      </w:r>
      <w:r>
        <w:rPr>
          <w:bCs/>
          <w:color w:val="000000"/>
        </w:rPr>
        <w:t xml:space="preserve"> est </w:t>
      </w:r>
      <w:r>
        <w:rPr>
          <w:b/>
          <w:bCs/>
          <w:color w:val="000000"/>
        </w:rPr>
        <w:t xml:space="preserve">indispensable</w:t>
      </w:r>
      <w:r>
        <w:rPr>
          <w:bCs/>
          <w:color w:val="000000"/>
          <w:u w:val="single"/>
        </w:rPr>
      </w:r>
      <w:r/>
    </w:p>
    <w:p>
      <w:pPr>
        <w:pStyle w:val="834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 xml:space="preserve"> </w:t>
      </w:r>
      <w:r/>
    </w:p>
    <w:p>
      <w:pPr>
        <w:pStyle w:val="834"/>
        <w:rPr>
          <w:bCs/>
          <w:color w:val="000000"/>
          <w:u w:val="single"/>
        </w:rPr>
      </w:pPr>
      <w:r>
        <w:rPr>
          <w:bCs/>
          <w:color w:val="000000"/>
          <w:u w:val="single"/>
        </w:rPr>
      </w:r>
      <w:r/>
    </w:p>
    <w:p>
      <w:pPr>
        <w:pStyle w:val="834"/>
        <w:rPr>
          <w:b/>
          <w:color w:val="000000"/>
          <w:sz w:val="8"/>
          <w:szCs w:val="8"/>
          <w:u w:val="single"/>
        </w:rPr>
      </w:pPr>
      <w:r>
        <w:rPr>
          <w:b/>
          <w:color w:val="000000"/>
          <w:sz w:val="8"/>
          <w:szCs w:val="8"/>
          <w:u w:val="single"/>
        </w:rPr>
      </w:r>
      <w:r/>
    </w:p>
    <w:p>
      <w:pPr>
        <w:pStyle w:val="834"/>
        <w:numPr>
          <w:ilvl w:val="0"/>
          <w:numId w:val="12"/>
        </w:num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Conservez vos preuves d’achat pour un échange en cas d’erreur</w:t>
      </w:r>
      <w:r/>
    </w:p>
    <w:p>
      <w:pPr>
        <w:pStyle w:val="834"/>
        <w:numPr>
          <w:ilvl w:val="0"/>
          <w:numId w:val="12"/>
        </w:numPr>
        <w:rPr>
          <w:color w:val="000000"/>
        </w:rPr>
      </w:pPr>
      <w:r>
        <w:rPr>
          <w:color w:val="000000"/>
        </w:rPr>
      </w:r>
      <w:r/>
    </w:p>
    <w:p>
      <w:pPr>
        <w:pStyle w:val="834"/>
        <w:numPr>
          <w:ilvl w:val="0"/>
          <w:numId w:val="12"/>
        </w:num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RESPECTEZ IMPERATIVEMENT LES DATES D’EDITION MENTIONNEES</w:t>
      </w:r>
      <w:r/>
    </w:p>
    <w:p>
      <w:pPr>
        <w:pStyle w:val="834"/>
        <w:ind w:left="-142"/>
        <w:jc w:val="both"/>
        <w:rPr>
          <w:b/>
        </w:rPr>
      </w:pPr>
      <w:r>
        <w:rPr>
          <w:b/>
        </w:rPr>
      </w:r>
      <w:r/>
    </w:p>
    <w:p>
      <w:pPr>
        <w:pStyle w:val="834"/>
        <w:rPr>
          <w:b/>
        </w:rPr>
      </w:pPr>
      <w:r>
        <w:rPr>
          <w:b/>
        </w:rPr>
      </w:r>
      <w:r/>
    </w:p>
    <w:p>
      <w:pPr>
        <w:pStyle w:val="834"/>
      </w:pPr>
      <w:r/>
      <w:r/>
    </w:p>
    <w:p>
      <w:pPr>
        <w:pStyle w:val="834"/>
        <w:rPr>
          <w:sz w:val="8"/>
          <w:szCs w:val="8"/>
        </w:rPr>
      </w:pPr>
      <w:r>
        <w:rPr>
          <w:sz w:val="8"/>
          <w:szCs w:val="8"/>
        </w:rPr>
      </w:r>
      <w:r/>
    </w:p>
    <w:p>
      <w:pPr>
        <w:pStyle w:val="834"/>
        <w:rPr>
          <w:b/>
        </w:rPr>
      </w:pPr>
      <w:r>
        <w:rPr>
          <w:b/>
        </w:rPr>
      </w:r>
      <w:r/>
    </w:p>
    <w:p>
      <w:pPr>
        <w:pStyle w:val="834"/>
        <w:rPr>
          <w:b/>
        </w:rPr>
      </w:pPr>
      <w:r>
        <w:rPr>
          <w:b/>
        </w:rPr>
      </w:r>
      <w:r/>
    </w:p>
    <w:p>
      <w:pPr>
        <w:pStyle w:val="834"/>
        <w:rPr>
          <w:sz w:val="8"/>
          <w:szCs w:val="8"/>
        </w:rPr>
      </w:pPr>
      <w:r>
        <w:rPr>
          <w:sz w:val="8"/>
          <w:szCs w:val="8"/>
        </w:rPr>
      </w:r>
      <w:r/>
    </w:p>
    <w:sectPr>
      <w:footnotePr/>
      <w:endnotePr/>
      <w:type w:val="nextPage"/>
      <w:pgSz w:w="11906" w:h="16838" w:orient="portrait"/>
      <w:pgMar w:top="510" w:right="510" w:bottom="510" w:left="510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34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4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4"/>
        <w:ind w:left="405" w:hanging="360"/>
        <w:tabs>
          <w:tab w:val="num" w:pos="405" w:leader="none"/>
        </w:tabs>
      </w:pPr>
      <w:rPr>
        <w:b w:val="0"/>
      </w:rPr>
    </w:lvl>
    <w:lvl w:ilvl="1">
      <w:start w:val="1"/>
      <w:numFmt w:val="decimal"/>
      <w:isLgl w:val="false"/>
      <w:suff w:val="tab"/>
      <w:lvlText w:val="%2."/>
      <w:lvlJc w:val="left"/>
      <w:pPr>
        <w:pStyle w:val="834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4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4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4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4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4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4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4"/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34"/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3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3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3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3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3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3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3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3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34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pStyle w:val="834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834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4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4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4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4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4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4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4"/>
        <w:ind w:left="6480" w:hanging="360"/>
        <w:tabs>
          <w:tab w:val="num" w:pos="6480" w:leader="none"/>
        </w:tabs>
      </w:pPr>
    </w:lvl>
  </w:abstractNum>
  <w:abstractNum w:abstractNumId="6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34"/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3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3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3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3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3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3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3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3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4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34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34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4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34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34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4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34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34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4"/>
        <w:ind w:left="720" w:hanging="360"/>
        <w:tabs>
          <w:tab w:val="num" w:pos="720" w:leader="none"/>
        </w:tabs>
      </w:pPr>
      <w:rPr>
        <w:b w:val="0"/>
        <w:strike w:val="0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pStyle w:val="834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4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4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4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4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4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4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4"/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4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8"/>
  </w:num>
  <w:num w:numId="7">
    <w:abstractNumId w:val="1"/>
  </w:num>
  <w:num w:numId="8">
    <w:abstractNumId w:val="3"/>
  </w:num>
  <w:num w:numId="9">
    <w:abstractNumId w:val="7"/>
  </w:num>
  <w:num w:numId="10">
    <w:abstractNumId w:val="9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4"/>
    <w:next w:val="834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4"/>
    <w:next w:val="834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4"/>
    <w:next w:val="834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4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834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next w:val="834"/>
    <w:link w:val="834"/>
    <w:qFormat/>
    <w:rPr>
      <w:color w:val="0070c0"/>
      <w:sz w:val="22"/>
      <w:szCs w:val="22"/>
      <w:lang w:val="fr-FR" w:eastAsia="fr-FR" w:bidi="ar-SA"/>
    </w:rPr>
  </w:style>
  <w:style w:type="paragraph" w:styleId="835">
    <w:name w:val="Titre 1"/>
    <w:basedOn w:val="834"/>
    <w:next w:val="834"/>
    <w:link w:val="834"/>
    <w:qFormat/>
    <w:pPr>
      <w:jc w:val="center"/>
      <w:keepNext/>
      <w:outlineLvl w:val="0"/>
    </w:pPr>
    <w:rPr>
      <w:b/>
      <w:bCs/>
      <w:sz w:val="24"/>
      <w:szCs w:val="24"/>
    </w:rPr>
  </w:style>
  <w:style w:type="paragraph" w:styleId="836">
    <w:name w:val="Titre 2"/>
    <w:basedOn w:val="834"/>
    <w:next w:val="834"/>
    <w:link w:val="834"/>
    <w:qFormat/>
    <w:pPr>
      <w:keepNext/>
      <w:outlineLvl w:val="1"/>
    </w:pPr>
    <w:rPr>
      <w:i/>
      <w:iCs/>
      <w:sz w:val="22"/>
      <w:szCs w:val="22"/>
    </w:rPr>
  </w:style>
  <w:style w:type="paragraph" w:styleId="837">
    <w:name w:val="Titre 3"/>
    <w:basedOn w:val="834"/>
    <w:next w:val="834"/>
    <w:link w:val="834"/>
    <w:qFormat/>
    <w:pPr>
      <w:keepNext/>
      <w:outlineLvl w:val="2"/>
    </w:pPr>
    <w:rPr>
      <w:i/>
      <w:iCs/>
    </w:rPr>
  </w:style>
  <w:style w:type="paragraph" w:styleId="838">
    <w:name w:val="Titre 4"/>
    <w:basedOn w:val="834"/>
    <w:next w:val="834"/>
    <w:link w:val="834"/>
    <w:qFormat/>
    <w:pPr>
      <w:ind w:left="-709"/>
      <w:keepNext/>
      <w:outlineLvl w:val="3"/>
    </w:pPr>
    <w:rPr>
      <w:sz w:val="28"/>
      <w:szCs w:val="28"/>
    </w:rPr>
  </w:style>
  <w:style w:type="paragraph" w:styleId="839">
    <w:name w:val="Titre 5"/>
    <w:basedOn w:val="834"/>
    <w:next w:val="834"/>
    <w:link w:val="834"/>
    <w:qFormat/>
    <w:pPr>
      <w:keepNext/>
      <w:outlineLvl w:val="4"/>
    </w:pPr>
    <w:rPr>
      <w:rFonts w:ascii="Arial" w:hAnsi="Arial" w:cs="Arial"/>
      <w:b/>
      <w:bCs/>
    </w:rPr>
  </w:style>
  <w:style w:type="paragraph" w:styleId="840">
    <w:name w:val="Titre 6"/>
    <w:basedOn w:val="834"/>
    <w:next w:val="834"/>
    <w:link w:val="834"/>
    <w:qFormat/>
    <w:pPr>
      <w:keepNext/>
      <w:outlineLvl w:val="5"/>
    </w:pPr>
    <w:rPr>
      <w:i/>
      <w:iCs/>
    </w:rPr>
  </w:style>
  <w:style w:type="paragraph" w:styleId="841">
    <w:name w:val="Titre 7"/>
    <w:basedOn w:val="834"/>
    <w:next w:val="834"/>
    <w:link w:val="834"/>
    <w:qFormat/>
    <w:p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paragraph" w:styleId="842">
    <w:name w:val="Titre 8"/>
    <w:basedOn w:val="834"/>
    <w:next w:val="834"/>
    <w:link w:val="834"/>
    <w:qFormat/>
    <w:p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43">
    <w:name w:val="Police par défaut"/>
    <w:next w:val="843"/>
    <w:link w:val="834"/>
    <w:semiHidden/>
  </w:style>
  <w:style w:type="table" w:styleId="844">
    <w:name w:val="Tableau Normal"/>
    <w:next w:val="844"/>
    <w:link w:val="834"/>
    <w:semiHidden/>
    <w:tblPr/>
  </w:style>
  <w:style w:type="numbering" w:styleId="845">
    <w:name w:val="Aucune liste"/>
    <w:next w:val="845"/>
    <w:link w:val="834"/>
    <w:semiHidden/>
  </w:style>
  <w:style w:type="paragraph" w:styleId="846">
    <w:name w:val="Corps de texte 2"/>
    <w:basedOn w:val="834"/>
    <w:next w:val="846"/>
    <w:link w:val="83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7">
    <w:name w:val="Retrait corps de texte"/>
    <w:basedOn w:val="834"/>
    <w:next w:val="847"/>
    <w:link w:val="83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8">
    <w:name w:val="Corps de texte"/>
    <w:basedOn w:val="834"/>
    <w:next w:val="848"/>
    <w:link w:val="834"/>
    <w:rPr>
      <w:i/>
      <w:iCs/>
      <w:sz w:val="22"/>
      <w:szCs w:val="22"/>
    </w:rPr>
  </w:style>
  <w:style w:type="character" w:styleId="849">
    <w:name w:val="codeean1"/>
    <w:next w:val="849"/>
    <w:link w:val="834"/>
    <w:rPr>
      <w:rFonts w:ascii="Verdana" w:hAnsi="Verdana"/>
      <w:b/>
      <w:bCs/>
      <w:color w:val="318db8"/>
      <w:sz w:val="22"/>
      <w:szCs w:val="22"/>
    </w:rPr>
  </w:style>
  <w:style w:type="character" w:styleId="850">
    <w:name w:val="auteur1"/>
    <w:next w:val="850"/>
    <w:link w:val="834"/>
    <w:rPr>
      <w:rFonts w:ascii="Verdana" w:hAnsi="Verdana"/>
      <w:b/>
      <w:bCs/>
      <w:color w:val="ff6600"/>
      <w:sz w:val="20"/>
      <w:szCs w:val="20"/>
    </w:rPr>
  </w:style>
  <w:style w:type="character" w:styleId="851">
    <w:name w:val="titre1"/>
    <w:next w:val="851"/>
    <w:link w:val="834"/>
    <w:rPr>
      <w:rFonts w:ascii="Verdana" w:hAnsi="Verdana"/>
      <w:b/>
      <w:bCs/>
      <w:color w:val="0d517d"/>
      <w:sz w:val="32"/>
      <w:szCs w:val="32"/>
    </w:rPr>
  </w:style>
  <w:style w:type="character" w:styleId="852">
    <w:name w:val="tx12noir1"/>
    <w:next w:val="852"/>
    <w:link w:val="834"/>
    <w:rPr>
      <w:rFonts w:ascii="Arial" w:hAnsi="Arial" w:cs="Arial"/>
      <w:color w:val="000000"/>
      <w:sz w:val="24"/>
      <w:szCs w:val="24"/>
      <w:shd w:val="clear" w:color="auto" w:fill="ffffff"/>
    </w:rPr>
  </w:style>
  <w:style w:type="paragraph" w:styleId="853">
    <w:name w:val="Corps de texte 3"/>
    <w:basedOn w:val="834"/>
    <w:next w:val="853"/>
    <w:link w:val="83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character" w:styleId="854">
    <w:name w:val="Élevé"/>
    <w:next w:val="854"/>
    <w:link w:val="834"/>
    <w:qFormat/>
    <w:rPr>
      <w:b/>
      <w:bCs/>
    </w:rPr>
  </w:style>
  <w:style w:type="character" w:styleId="855">
    <w:name w:val="vert181"/>
    <w:next w:val="855"/>
    <w:link w:val="834"/>
    <w:rPr>
      <w:rFonts w:ascii="Arial" w:hAnsi="Arial" w:cs="Arial"/>
      <w:strike w:val="0"/>
      <w:color w:val="6ea104"/>
      <w:sz w:val="36"/>
      <w:szCs w:val="36"/>
      <w:u w:val="none"/>
    </w:rPr>
  </w:style>
  <w:style w:type="character" w:styleId="856">
    <w:name w:val="value6"/>
    <w:next w:val="856"/>
    <w:link w:val="834"/>
    <w:rPr>
      <w:b/>
      <w:bCs/>
    </w:rPr>
  </w:style>
  <w:style w:type="character" w:styleId="857" w:default="1">
    <w:name w:val="Default Paragraph Font"/>
    <w:uiPriority w:val="1"/>
    <w:semiHidden/>
    <w:unhideWhenUsed/>
  </w:style>
  <w:style w:type="numbering" w:styleId="858" w:default="1">
    <w:name w:val="No List"/>
    <w:uiPriority w:val="99"/>
    <w:semiHidden/>
    <w:unhideWhenUsed/>
  </w:style>
  <w:style w:type="table" w:styleId="85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RECTORAT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28</cp:revision>
  <dcterms:created xsi:type="dcterms:W3CDTF">2021-06-21T12:30:00Z</dcterms:created>
  <dcterms:modified xsi:type="dcterms:W3CDTF">2026-06-17T09:32:08Z</dcterms:modified>
  <cp:version>1048576</cp:version>
</cp:coreProperties>
</file>